
<file path=[Content_Types].xml><?xml version="1.0" encoding="utf-8"?>
<Types xmlns="http://schemas.openxmlformats.org/package/2006/content-types" xmlns:w16cex="http://schemas.microsoft.com/office/word/2018/wordml/cex" xmlns:w16sdtfl="http://schemas.microsoft.com/office/word/2024/wordml/sdtformatlock" xmlns:w16sdtdh="http://schemas.microsoft.com/office/word/2020/wordml/sdtdatahash" xmlns:wp14="http://schemas.microsoft.com/office/word/2010/wordprocessingDrawing" xmlns:w16="http://schemas.microsoft.com/office/word/2018/wordml" xmlns:w16du="http://schemas.microsoft.com/office/word/2023/wordml/word16du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body>
    <!-- Modified by docx4j 8.3.14 (Apache licensed) using REFERENCE JAXB in Oracle Java 1.8.0_241 on Linux -->
    <w:p w:rsidR="00B30800" w:rsidP="00B30800" w:rsidRDefault="00B30800" w14:paraId="5012E608" w14:textId="70C2097C">
      <w:pPr>
        <w:jc w:val="both"/>
        <w:rPr>
          <w:rFonts w:ascii="Arial" w:hAnsi="Arial" w:cs="Arial"/>
          <w:sz w:val="20"/>
          <w:szCs w:val="20"/>
        </w:rPr>
      </w:pPr>
    </w:p>
    <w:p w:rsidR="00B30800" w:rsidP="00B30800" w:rsidRDefault="00B30800" w14:paraId="71D94B47" w14:textId="77777777">
      <w:pPr>
        <w:jc w:val="both"/>
        <w:rPr>
          <w:rFonts w:ascii="Arial" w:hAnsi="Arial" w:cs="Arial"/>
          <w:sz w:val="20"/>
          <w:szCs w:val="20"/>
        </w:rPr>
      </w:pPr>
    </w:p>
    <w:p w:rsidR="00B30800" w:rsidP="00B30800" w:rsidRDefault="00B30800" w14:paraId="0A0536E8" w14:textId="77777777">
      <w:pPr>
        <w:jc w:val="both"/>
        <w:rPr>
          <w:rFonts w:ascii="Arial" w:hAnsi="Arial" w:cs="Arial"/>
          <w:sz w:val="20"/>
          <w:szCs w:val="20"/>
        </w:rPr>
      </w:pPr>
    </w:p>
    <w:p w:rsidR="00B30800" w:rsidP="00B30800" w:rsidRDefault="00B30800" w14:paraId="098B93B1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0C586BC6" w14:textId="77777777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Ind w:w="38" w:type="dxa"/>
        <w:tblLook w:firstRow="1" w:lastRow="0" w:firstColumn="1" w:lastColumn="0" w:noHBand="0" w:noVBand="1" w:val="04A0"/>
      </w:tblPr>
      <w:tblGrid>
        <w:gridCol w:w="9012"/>
      </w:tblGrid>
      <w:tr w:rsidRPr="00FB1261" w:rsidR="00B30800" w:rsidTr="00B30800" w14:paraId="702694C6" w14:textId="77777777">
        <w:trPr>
          <w:trHeight w:val="567"/>
        </w:trPr>
        <w:tc>
          <w:tcPr>
            <w:tcW w:w="9212" w:type="dxa"/>
            <w:tcBorders>
              <w:top w:val="single" w:color="1A8199" w:sz="6" w:space="0"/>
              <w:left w:val="single" w:color="1A8199" w:sz="6" w:space="0"/>
              <w:bottom w:val="single" w:color="1A8199" w:sz="6" w:space="0"/>
              <w:right w:val="single" w:color="1A8199" w:sz="6" w:space="0"/>
            </w:tcBorders>
            <w:vAlign w:val="center"/>
          </w:tcPr>
          <w:p w:rsidRPr="00FB1261" w:rsidR="00B30800" w:rsidP="00777FA3" w:rsidRDefault="00B30800" w14:paraId="000F907C" w14:textId="77777777">
            <w:pPr>
              <w:jc w:val="center"/>
              <w:rPr>
                <w:rFonts w:ascii="Arial" w:hAnsi="Arial" w:cs="Arial"/>
                <w:b/>
              </w:rPr>
            </w:pPr>
            <w:r w:rsidRPr="00B30800">
              <w:rPr>
                <w:rFonts w:ascii="Arial" w:hAnsi="Arial" w:cs="Arial"/>
                <w:b/>
                <w:color w:val="1A8199"/>
              </w:rPr>
              <w:t>ENGAGEMENT DE CONFIDENTIALITÉ</w:t>
            </w:r>
          </w:p>
        </w:tc>
      </w:tr>
    </w:tbl>
    <w:p w:rsidRPr="00FB1261" w:rsidR="00B30800" w:rsidP="00B30800" w:rsidRDefault="00B30800" w14:paraId="132664D3" w14:textId="77777777">
      <w:pPr>
        <w:rPr>
          <w:rFonts w:ascii="Arial" w:hAnsi="Arial" w:cs="Arial"/>
          <w:b/>
          <w:sz w:val="20"/>
          <w:szCs w:val="20"/>
        </w:rPr>
      </w:pPr>
    </w:p>
    <w:p w:rsidRPr="00FB1261" w:rsidR="00B30800" w:rsidP="00B30800" w:rsidRDefault="00B30800" w14:paraId="42F69B57" w14:textId="7777777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Pr="00FB1261" w:rsidR="00B30800" w:rsidP="00B30800" w:rsidRDefault="00B30800" w14:paraId="09B22449" w14:textId="77777777">
      <w:pPr>
        <w:jc w:val="both"/>
        <w:rPr>
          <w:rFonts w:ascii="Arial" w:hAnsi="Arial" w:cs="Arial"/>
          <w:bCs/>
          <w:sz w:val="20"/>
          <w:szCs w:val="20"/>
        </w:rPr>
      </w:pPr>
      <w:r w:rsidRPr="00FB1261">
        <w:rPr>
          <w:rFonts w:ascii="Arial" w:hAnsi="Arial" w:cs="Arial"/>
          <w:bCs/>
          <w:sz w:val="20"/>
          <w:szCs w:val="20"/>
        </w:rPr>
        <w:t xml:space="preserve">Le présent engagement s’inscrit dans le cadre du projet de cession portant sur le fonds de commerce/ les actifs de la </w:t>
      </w:r>
      <w:proofErr w:type="spellStart"/>
      <w:r w:rsidRPr="00FB1261">
        <w:rPr>
          <w:rFonts w:ascii="Arial" w:hAnsi="Arial" w:cs="Arial"/>
          <w:bCs/>
          <w:sz w:val="20"/>
          <w:szCs w:val="20"/>
        </w:rPr>
        <w:t> </w:t>
      </w:r>
      <w:proofErr w:type="spellEnd"/>
      <w:r w:rsidRPr="00FB1261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FB1261">
        <w:rPr>
          <w:rFonts w:ascii="Arial" w:hAnsi="Arial" w:cs="Arial"/>
          <w:bCs/>
          <w:sz w:val="20"/>
          <w:szCs w:val="20"/>
        </w:rPr>
        <w:t>SAS</w:t>
      </w:r>
      <w:proofErr w:type="spellEnd"/>
      <w:r w:rsidRPr="00FB1261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FB1261">
        <w:rPr>
          <w:rFonts w:ascii="Arial" w:hAnsi="Arial" w:cs="Arial"/>
          <w:bCs/>
          <w:sz w:val="20"/>
          <w:szCs w:val="20"/>
        </w:rPr>
        <w:t>DELTA AGENCY</w:t>
      </w:r>
      <w:proofErr w:type="spellEnd"/>
      <w:r w:rsidRPr="00FB1261">
        <w:rPr>
          <w:rFonts w:ascii="Arial" w:hAnsi="Arial" w:cs="Arial"/>
          <w:bCs/>
          <w:sz w:val="20"/>
          <w:szCs w:val="20"/>
        </w:rPr>
        <w:t xml:space="preserve">, sise </w:t>
      </w:r>
      <w:proofErr w:type="spellStart"/>
      <w:r w:rsidRPr="00FB1261">
        <w:rPr>
          <w:rFonts w:ascii="Arial" w:hAnsi="Arial" w:cs="Arial"/>
          <w:bCs/>
          <w:sz w:val="20"/>
          <w:szCs w:val="20"/>
        </w:rPr>
        <w:t>68 Rue Sainte</w:t>
      </w:r>
      <w:proofErr w:type="spellEnd"/>
      <w:r w:rsidRPr="00FB1261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FB1261">
        <w:rPr>
          <w:rFonts w:ascii="Arial" w:hAnsi="Arial" w:cs="Arial"/>
          <w:bCs/>
          <w:sz w:val="20"/>
          <w:szCs w:val="20"/>
        </w:rPr>
        <w:t/>
      </w:r>
      <w:proofErr w:type="spellEnd"/>
      <w:r w:rsidRPr="00FB1261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FB1261">
        <w:rPr>
          <w:rFonts w:ascii="Arial" w:hAnsi="Arial" w:cs="Arial"/>
          <w:bCs/>
          <w:sz w:val="20"/>
          <w:szCs w:val="20"/>
        </w:rPr>
        <w:t>13001</w:t>
      </w:r>
      <w:proofErr w:type="spellEnd"/>
      <w:r w:rsidRPr="00FB1261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FB1261">
        <w:rPr>
          <w:rFonts w:ascii="Arial" w:hAnsi="Arial" w:cs="Arial"/>
          <w:bCs/>
          <w:sz w:val="20"/>
          <w:szCs w:val="20"/>
        </w:rPr>
        <w:t>MARSEILLE</w:t>
      </w:r>
      <w:proofErr w:type="spellEnd"/>
      <w:r w:rsidRPr="00FB1261">
        <w:rPr>
          <w:rFonts w:ascii="Arial" w:hAnsi="Arial" w:cs="Arial"/>
          <w:bCs/>
          <w:sz w:val="20"/>
          <w:szCs w:val="20"/>
        </w:rPr>
        <w:t>, immatriculée au Registre du commerce et des sociétés de/d’</w:t>
      </w:r>
      <w:proofErr w:type="spellStart"/>
      <w:r w:rsidRPr="00FB1261">
        <w:rPr>
          <w:rFonts w:ascii="Arial" w:hAnsi="Arial" w:cs="Arial"/>
          <w:bCs/>
          <w:sz w:val="20"/>
          <w:szCs w:val="20"/>
        </w:rPr>
        <w:t>Marseille</w:t>
      </w:r>
      <w:proofErr w:type="spellEnd"/>
      <w:r w:rsidRPr="00FB1261">
        <w:rPr>
          <w:rFonts w:ascii="Arial" w:hAnsi="Arial" w:cs="Arial"/>
          <w:bCs/>
          <w:sz w:val="20"/>
          <w:szCs w:val="20"/>
        </w:rPr>
        <w:t xml:space="preserve"> sous le numéro </w:t>
      </w:r>
      <w:proofErr w:type="spellStart"/>
      <w:r w:rsidRPr="00FB1261">
        <w:rPr>
          <w:rFonts w:ascii="Arial" w:hAnsi="Arial" w:cs="Arial"/>
          <w:bCs/>
          <w:sz w:val="20"/>
          <w:szCs w:val="20"/>
        </w:rPr>
        <w:t>983 910 142</w:t>
      </w:r>
      <w:proofErr w:type="spellEnd"/>
      <w:r w:rsidRPr="00FB1261">
        <w:rPr>
          <w:rFonts w:ascii="Arial" w:hAnsi="Arial" w:cs="Arial"/>
          <w:bCs/>
          <w:sz w:val="20"/>
          <w:szCs w:val="20"/>
        </w:rPr>
        <w:t xml:space="preserve"> (ci-après </w:t>
      </w:r>
      <w:r w:rsidRPr="00FB1261">
        <w:rPr>
          <w:rFonts w:ascii="Arial" w:hAnsi="Arial" w:cs="Arial"/>
          <w:b/>
          <w:i/>
          <w:iCs/>
          <w:sz w:val="20"/>
          <w:szCs w:val="20"/>
        </w:rPr>
        <w:t>« la Société »</w:t>
      </w:r>
      <w:r w:rsidRPr="00FB1261">
        <w:rPr>
          <w:rFonts w:ascii="Arial" w:hAnsi="Arial" w:cs="Arial"/>
          <w:bCs/>
          <w:sz w:val="20"/>
          <w:szCs w:val="20"/>
        </w:rPr>
        <w:t>).</w:t>
      </w:r>
    </w:p>
    <w:p w:rsidRPr="00FB1261" w:rsidR="00B30800" w:rsidP="00B30800" w:rsidRDefault="00B30800" w14:paraId="1226C988" w14:textId="77777777">
      <w:pPr>
        <w:jc w:val="both"/>
        <w:rPr>
          <w:rFonts w:ascii="Arial" w:hAnsi="Arial" w:cs="Arial"/>
          <w:bCs/>
          <w:sz w:val="20"/>
          <w:szCs w:val="20"/>
        </w:rPr>
      </w:pPr>
    </w:p>
    <w:p w:rsidRPr="00FB1261" w:rsidR="00B30800" w:rsidP="00B30800" w:rsidRDefault="00B30800" w14:paraId="750E250B" w14:textId="77777777">
      <w:pPr>
        <w:jc w:val="both"/>
        <w:rPr>
          <w:rFonts w:ascii="Arial" w:hAnsi="Arial" w:cs="Arial"/>
          <w:bCs/>
          <w:sz w:val="20"/>
          <w:szCs w:val="20"/>
        </w:rPr>
      </w:pPr>
      <w:r w:rsidRPr="00FB1261">
        <w:rPr>
          <w:rFonts w:ascii="Arial" w:hAnsi="Arial" w:cs="Arial"/>
          <w:bCs/>
          <w:sz w:val="20"/>
          <w:szCs w:val="20"/>
        </w:rPr>
        <w:t xml:space="preserve">La Société est actuellement en procédure de liquidation judiciaire et représentée par la SAS LES MANDATAIRES, prise en la personne de </w:t>
      </w:r>
      <w:proofErr w:type="spellStart"/>
      <w:r w:rsidRPr="00FB1261">
        <w:rPr>
          <w:rFonts w:ascii="Arial" w:hAnsi="Arial" w:cs="Arial"/>
          <w:bCs/>
          <w:sz w:val="20"/>
          <w:szCs w:val="20"/>
        </w:rPr>
        <w:t>Maître Vincent de Carrière</w:t>
      </w:r>
      <w:proofErr w:type="spellEnd"/>
      <w:r w:rsidRPr="00FB1261">
        <w:rPr>
          <w:rFonts w:ascii="Arial" w:hAnsi="Arial" w:cs="Arial"/>
          <w:bCs/>
          <w:sz w:val="20"/>
          <w:szCs w:val="20"/>
        </w:rPr>
        <w:t xml:space="preserve"> (ci-après </w:t>
      </w:r>
      <w:r w:rsidRPr="00FB1261">
        <w:rPr>
          <w:rFonts w:ascii="Arial" w:hAnsi="Arial" w:cs="Arial"/>
          <w:b/>
          <w:i/>
          <w:iCs/>
          <w:sz w:val="20"/>
          <w:szCs w:val="20"/>
        </w:rPr>
        <w:t>« le Liquidateur »</w:t>
      </w:r>
      <w:r w:rsidRPr="00FB1261">
        <w:rPr>
          <w:rFonts w:ascii="Arial" w:hAnsi="Arial" w:cs="Arial"/>
          <w:bCs/>
          <w:sz w:val="20"/>
          <w:szCs w:val="20"/>
        </w:rPr>
        <w:t>), dans le cadre des opérations de réalisation d’actifs.</w:t>
      </w:r>
    </w:p>
    <w:p w:rsidRPr="00FB1261" w:rsidR="00B30800" w:rsidP="00B30800" w:rsidRDefault="00B30800" w14:paraId="3AB01181" w14:textId="77777777">
      <w:pPr>
        <w:jc w:val="both"/>
        <w:rPr>
          <w:rFonts w:ascii="Arial" w:hAnsi="Arial" w:cs="Arial"/>
          <w:bCs/>
          <w:sz w:val="20"/>
          <w:szCs w:val="20"/>
        </w:rPr>
      </w:pPr>
    </w:p>
    <w:p w:rsidRPr="00FB1261" w:rsidR="00B30800" w:rsidP="00B30800" w:rsidRDefault="00B30800" w14:paraId="0F9C5B1B" w14:textId="77777777">
      <w:pPr>
        <w:jc w:val="both"/>
        <w:rPr>
          <w:rFonts w:ascii="Arial" w:hAnsi="Arial" w:cs="Arial"/>
          <w:bCs/>
          <w:sz w:val="20"/>
          <w:szCs w:val="20"/>
        </w:rPr>
      </w:pPr>
      <w:r w:rsidRPr="00FB1261">
        <w:rPr>
          <w:rFonts w:ascii="Arial" w:hAnsi="Arial" w:cs="Arial"/>
          <w:bCs/>
          <w:sz w:val="20"/>
          <w:szCs w:val="20"/>
        </w:rPr>
        <w:t xml:space="preserve">Dans le cadre de l’étude d’une éventuelle reprise des actifs et du savoir-faire de La Société (ci-après </w:t>
      </w:r>
      <w:r w:rsidRPr="00FB1261">
        <w:rPr>
          <w:rFonts w:ascii="Arial" w:hAnsi="Arial" w:cs="Arial"/>
          <w:b/>
          <w:i/>
          <w:iCs/>
          <w:sz w:val="20"/>
          <w:szCs w:val="20"/>
        </w:rPr>
        <w:t>« l’Opération Considérée »</w:t>
      </w:r>
      <w:r w:rsidRPr="00FB1261">
        <w:rPr>
          <w:rFonts w:ascii="Arial" w:hAnsi="Arial" w:cs="Arial"/>
          <w:bCs/>
          <w:sz w:val="20"/>
          <w:szCs w:val="20"/>
        </w:rPr>
        <w:t>), le Candidat Repreneur sollicite l’accès à certains documents, données et informations que La Société et ses conseils, ou Le Liquidateur, sont susceptibles de lui communiquer.</w:t>
      </w:r>
    </w:p>
    <w:p w:rsidRPr="00FB1261" w:rsidR="00B30800" w:rsidP="00B30800" w:rsidRDefault="00B30800" w14:paraId="7C5FDB18" w14:textId="77777777">
      <w:pPr>
        <w:jc w:val="both"/>
        <w:rPr>
          <w:rFonts w:ascii="Arial" w:hAnsi="Arial" w:cs="Arial"/>
          <w:bCs/>
          <w:sz w:val="20"/>
          <w:szCs w:val="20"/>
        </w:rPr>
      </w:pPr>
    </w:p>
    <w:p w:rsidRPr="00FB1261" w:rsidR="00B30800" w:rsidP="00B30800" w:rsidRDefault="00B30800" w14:paraId="04652215" w14:textId="77777777">
      <w:pPr>
        <w:jc w:val="both"/>
        <w:rPr>
          <w:rFonts w:ascii="Arial" w:hAnsi="Arial" w:cs="Arial"/>
          <w:bCs/>
          <w:sz w:val="20"/>
          <w:szCs w:val="20"/>
        </w:rPr>
      </w:pPr>
      <w:r w:rsidRPr="00FB1261">
        <w:rPr>
          <w:rFonts w:ascii="Arial" w:hAnsi="Arial" w:cs="Arial"/>
          <w:bCs/>
          <w:sz w:val="20"/>
          <w:szCs w:val="20"/>
        </w:rPr>
        <w:t>Ces informations ne seront mises à disposition du Candidat Repreneur qu’aux fins exclusives de l’étude de l’Opération Considérée, à l’exclusion de tout autre usage.</w:t>
      </w:r>
    </w:p>
    <w:p w:rsidRPr="00FB1261" w:rsidR="00B30800" w:rsidP="00B30800" w:rsidRDefault="00B30800" w14:paraId="36D92492" w14:textId="77777777">
      <w:pPr>
        <w:jc w:val="both"/>
        <w:rPr>
          <w:rFonts w:ascii="Arial" w:hAnsi="Arial" w:cs="Arial"/>
          <w:bCs/>
          <w:sz w:val="20"/>
          <w:szCs w:val="20"/>
        </w:rPr>
      </w:pPr>
    </w:p>
    <w:p w:rsidRPr="00FB1261" w:rsidR="00B30800" w:rsidP="00B30800" w:rsidRDefault="00B30800" w14:paraId="435CBD92" w14:textId="77777777">
      <w:pPr>
        <w:jc w:val="both"/>
        <w:rPr>
          <w:rFonts w:ascii="Arial" w:hAnsi="Arial" w:cs="Arial"/>
          <w:bCs/>
          <w:sz w:val="20"/>
          <w:szCs w:val="20"/>
        </w:rPr>
      </w:pPr>
      <w:r w:rsidRPr="00FB1261">
        <w:rPr>
          <w:rFonts w:ascii="Arial" w:hAnsi="Arial" w:cs="Arial"/>
          <w:bCs/>
          <w:sz w:val="20"/>
          <w:szCs w:val="20"/>
        </w:rPr>
        <w:t>Ces informations sont, pour la plupart, sensibles, stratégiques, et sont susceptibles de constituer des secrets des affaires au sens des articles L. 151-1 et suivants du Code de commerce.</w:t>
      </w:r>
    </w:p>
    <w:p w:rsidRPr="00FB1261" w:rsidR="00B30800" w:rsidP="00B30800" w:rsidRDefault="00B30800" w14:paraId="57E15D49" w14:textId="77777777">
      <w:pPr>
        <w:jc w:val="both"/>
        <w:rPr>
          <w:rFonts w:ascii="Arial" w:hAnsi="Arial" w:cs="Arial"/>
          <w:bCs/>
          <w:sz w:val="20"/>
          <w:szCs w:val="20"/>
        </w:rPr>
      </w:pPr>
    </w:p>
    <w:p w:rsidRPr="00FB1261" w:rsidR="00B30800" w:rsidP="00B30800" w:rsidRDefault="00B30800" w14:paraId="7BC48BCA" w14:textId="77777777">
      <w:pPr>
        <w:jc w:val="both"/>
        <w:rPr>
          <w:rFonts w:ascii="Arial" w:hAnsi="Arial" w:cs="Arial"/>
          <w:bCs/>
          <w:sz w:val="20"/>
          <w:szCs w:val="20"/>
        </w:rPr>
      </w:pPr>
      <w:r w:rsidRPr="00FB1261">
        <w:rPr>
          <w:rFonts w:ascii="Arial" w:hAnsi="Arial" w:cs="Arial"/>
          <w:bCs/>
          <w:sz w:val="20"/>
          <w:szCs w:val="20"/>
        </w:rPr>
        <w:t xml:space="preserve">Dans ce contexte, le Candidat Repreneur s’engage irrévocablement à respecter une stricte confidentialité concernant l’ensemble des Informations Confidentielles (telles que définies ci-après), conformément aux termes et conditions du présent engagement de confidentialité (ci-après </w:t>
      </w:r>
      <w:r w:rsidRPr="00FB1261">
        <w:rPr>
          <w:rFonts w:ascii="Arial" w:hAnsi="Arial" w:cs="Arial"/>
          <w:b/>
          <w:i/>
          <w:iCs/>
          <w:sz w:val="20"/>
          <w:szCs w:val="20"/>
        </w:rPr>
        <w:t>« l’Engagement de Confidentialité »</w:t>
      </w:r>
      <w:r w:rsidRPr="00FB1261">
        <w:rPr>
          <w:rFonts w:ascii="Arial" w:hAnsi="Arial" w:cs="Arial"/>
          <w:bCs/>
          <w:sz w:val="20"/>
          <w:szCs w:val="20"/>
        </w:rPr>
        <w:t>), et ce dans l’intérêt exclusif de la Société.</w:t>
      </w:r>
    </w:p>
    <w:p w:rsidRPr="00FB1261" w:rsidR="00B30800" w:rsidP="00B30800" w:rsidRDefault="00B30800" w14:paraId="3E33AF28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5FD36539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 xml:space="preserve">Nom et qualité du signataire de l’engagement : </w:t>
      </w:r>
    </w:p>
    <w:p w:rsidRPr="00FB1261" w:rsidR="00B30800" w:rsidP="00B30800" w:rsidRDefault="00B30800" w14:paraId="4BDF37CA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4D6C126E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Dénomination de la société (si applicable) :</w:t>
      </w:r>
    </w:p>
    <w:p w:rsidRPr="00FB1261" w:rsidR="00B30800" w:rsidP="00B30800" w:rsidRDefault="00B30800" w14:paraId="460BDBD4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4FFD3400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Forme sociale (si applicable) :</w:t>
      </w:r>
    </w:p>
    <w:p w:rsidRPr="00FB1261" w:rsidR="00B30800" w:rsidP="00B30800" w:rsidRDefault="00B30800" w14:paraId="3FC0B1A0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5E6B27DB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Montant du capital social (si applicable) :</w:t>
      </w:r>
    </w:p>
    <w:p w:rsidRPr="00FB1261" w:rsidR="00B30800" w:rsidP="00B30800" w:rsidRDefault="00B30800" w14:paraId="4FE4E981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1BDED7C0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Numéro de RCS (si applicable) :</w:t>
      </w:r>
    </w:p>
    <w:p w:rsidRPr="00FB1261" w:rsidR="00B30800" w:rsidP="00B30800" w:rsidRDefault="00B30800" w14:paraId="4F07AB14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743AFF4B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Adresse postale :</w:t>
      </w:r>
    </w:p>
    <w:p w:rsidRPr="00FB1261" w:rsidR="00B30800" w:rsidP="00B30800" w:rsidRDefault="00B30800" w14:paraId="1660E911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1ED9FEBB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Adresse courriel :</w:t>
      </w:r>
    </w:p>
    <w:p w:rsidRPr="00FB1261" w:rsidR="00B30800" w:rsidP="00B30800" w:rsidRDefault="00B30800" w14:paraId="2C0DFF56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300950F2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Coordonnées téléphoniques :</w:t>
      </w:r>
    </w:p>
    <w:p w:rsidRPr="00FB1261" w:rsidR="00B30800" w:rsidP="00B30800" w:rsidRDefault="00B30800" w14:paraId="7073316C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0E3BF074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 xml:space="preserve">Canal de prise de connaissance de la reprise : </w:t>
      </w:r>
    </w:p>
    <w:p w:rsidRPr="00FB1261" w:rsidR="00B30800" w:rsidP="00B30800" w:rsidRDefault="00B30800" w14:paraId="2C843B21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67DD222C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 xml:space="preserve">(ci-après </w:t>
      </w:r>
      <w:r w:rsidRPr="00FB1261">
        <w:rPr>
          <w:rFonts w:ascii="Arial" w:hAnsi="Arial" w:cs="Arial"/>
          <w:b/>
          <w:bCs/>
          <w:i/>
          <w:iCs/>
          <w:sz w:val="20"/>
          <w:szCs w:val="20"/>
        </w:rPr>
        <w:t>« le Candidat Repreneur »</w:t>
      </w:r>
      <w:r w:rsidRPr="00FB1261">
        <w:rPr>
          <w:rFonts w:ascii="Arial" w:hAnsi="Arial" w:cs="Arial"/>
          <w:sz w:val="20"/>
          <w:szCs w:val="20"/>
        </w:rPr>
        <w:t>)</w:t>
      </w:r>
    </w:p>
    <w:p w:rsidR="00B30800" w:rsidP="00B30800" w:rsidRDefault="00B30800" w14:paraId="06A42B4D" w14:textId="77777777">
      <w:pPr>
        <w:jc w:val="both"/>
        <w:rPr>
          <w:rFonts w:ascii="Arial" w:hAnsi="Arial" w:cs="Arial"/>
          <w:sz w:val="20"/>
          <w:szCs w:val="20"/>
        </w:rPr>
      </w:pPr>
      <w:bookmarkStart w:name="_Toc525099781" w:id="0"/>
      <w:bookmarkStart w:name="_Toc525099874" w:id="1"/>
      <w:bookmarkStart w:name="_Toc525100012" w:id="2"/>
      <w:bookmarkStart w:name="_Toc525100266" w:id="3"/>
      <w:bookmarkStart w:name="_Toc525100340" w:id="4"/>
      <w:bookmarkStart w:name="_Toc525105243" w:id="5"/>
      <w:bookmarkStart w:name="_Ref525356748" w:id="6"/>
      <w:bookmarkStart w:name="_Ref525356758" w:id="7"/>
      <w:bookmarkStart w:name="_Toc46141848" w:id="8"/>
      <w:bookmarkStart w:name="_Toc46320577" w:id="9"/>
      <w:bookmarkStart w:name="_Toc50863316" w:id="10"/>
      <w:bookmarkStart w:name="_Toc50865695" w:id="11"/>
      <w:bookmarkStart w:name="_Toc62415327" w:id="12"/>
    </w:p>
    <w:p w:rsidRPr="00FB1261" w:rsidR="00B30800" w:rsidP="00B30800" w:rsidRDefault="00B30800" w14:paraId="08E0C156" w14:textId="77777777">
      <w:pPr>
        <w:jc w:val="both"/>
        <w:rPr>
          <w:rFonts w:ascii="Arial" w:hAnsi="Arial" w:cs="Arial"/>
          <w:sz w:val="20"/>
          <w:szCs w:val="20"/>
        </w:rPr>
      </w:pPr>
    </w:p>
    <w:p w:rsidRPr="00B30800" w:rsidR="00B30800" w:rsidP="00B30800" w:rsidRDefault="00B30800" w14:paraId="75B656BA" w14:textId="77777777">
      <w:pPr>
        <w:jc w:val="both"/>
        <w:rPr>
          <w:rFonts w:ascii="Arial" w:hAnsi="Arial" w:cs="Arial"/>
          <w:b/>
          <w:bCs/>
          <w:color w:val="1A8199"/>
          <w:sz w:val="20"/>
          <w:szCs w:val="20"/>
          <w:u w:val="single"/>
        </w:rPr>
      </w:pPr>
      <w:r w:rsidRPr="00B30800">
        <w:rPr>
          <w:rFonts w:ascii="Arial" w:hAnsi="Arial" w:cs="Arial"/>
          <w:b/>
          <w:bCs/>
          <w:color w:val="1A8199"/>
          <w:sz w:val="20"/>
          <w:szCs w:val="20"/>
          <w:u w:val="single"/>
        </w:rPr>
        <w:t>ARTICLE 1 – INFORMATIONS CONFIDENTIELLES</w:t>
      </w:r>
    </w:p>
    <w:p w:rsidRPr="00FB1261" w:rsidR="00B30800" w:rsidP="00B30800" w:rsidRDefault="00B30800" w14:paraId="6F2A1886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3CFBCFBB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 xml:space="preserve">Sont considérées comme </w:t>
      </w:r>
      <w:r w:rsidRPr="00FB1261">
        <w:rPr>
          <w:rFonts w:ascii="Arial" w:hAnsi="Arial" w:cs="Arial"/>
          <w:b/>
          <w:bCs/>
          <w:i/>
          <w:iCs/>
          <w:sz w:val="20"/>
          <w:szCs w:val="20"/>
        </w:rPr>
        <w:t>« Informations Confidentielles »</w:t>
      </w:r>
      <w:r w:rsidRPr="00FB1261">
        <w:rPr>
          <w:rFonts w:ascii="Arial" w:hAnsi="Arial" w:cs="Arial"/>
          <w:sz w:val="20"/>
          <w:szCs w:val="20"/>
        </w:rPr>
        <w:t xml:space="preserve"> toute information, sous quelque forme que ce soit, directement ou indirectement communiquée par la Société ou le Liquidateur, incluant notamment :</w:t>
      </w:r>
    </w:p>
    <w:p w:rsidRPr="00FB1261" w:rsidR="00B30800" w:rsidP="00B30800" w:rsidRDefault="00B30800" w14:paraId="235D06F0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42DFDC09" w14:textId="77777777">
      <w:pPr>
        <w:numPr>
          <w:ilvl w:val="0"/>
          <w:numId w:val="5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lastRenderedPageBreak/>
        <w:t>Toutes données techniques, procédés, savoir-faire, schémas, méthodes, spécifications, mesures, recherches, prototypes, ou éléments relatifs au processus industriel ;</w:t>
      </w:r>
    </w:p>
    <w:p w:rsidRPr="00FB1261" w:rsidR="00B30800" w:rsidP="00B30800" w:rsidRDefault="00B30800" w14:paraId="21091D9D" w14:textId="77777777">
      <w:pPr>
        <w:numPr>
          <w:ilvl w:val="0"/>
          <w:numId w:val="5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Toutes données commerciales, contrats, listes de clients ou fournisseurs, informations tarifaires, politiques commerciales, prévisions, marges, stratégies ou relations d’affaires ;</w:t>
      </w:r>
    </w:p>
    <w:p w:rsidRPr="00FB1261" w:rsidR="00B30800" w:rsidP="00B30800" w:rsidRDefault="00B30800" w14:paraId="75C1C96D" w14:textId="77777777">
      <w:pPr>
        <w:numPr>
          <w:ilvl w:val="0"/>
          <w:numId w:val="5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Toutes informations financières ou économiques, états comptables, dettes, éléments de passif, niveaux de stocks, immobilisations, cautionnements, charges ou provisions ;</w:t>
      </w:r>
    </w:p>
    <w:p w:rsidRPr="00FB1261" w:rsidR="00B30800" w:rsidP="00B30800" w:rsidRDefault="00B30800" w14:paraId="2659600C" w14:textId="77777777">
      <w:pPr>
        <w:numPr>
          <w:ilvl w:val="0"/>
          <w:numId w:val="5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Tous documents juridiques, contrats, contentieux, titres, autorisations, droits de propriété intellectuelle ;</w:t>
      </w:r>
    </w:p>
    <w:p w:rsidRPr="00FB1261" w:rsidR="00B30800" w:rsidP="00B30800" w:rsidRDefault="00B30800" w14:paraId="4DC6732B" w14:textId="77777777">
      <w:pPr>
        <w:numPr>
          <w:ilvl w:val="0"/>
          <w:numId w:val="5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Tous documents ou analyses que nous élaborons nous-mêmes à partir ou en lien avec les informations transmises ;</w:t>
      </w:r>
    </w:p>
    <w:p w:rsidRPr="00FB1261" w:rsidR="00B30800" w:rsidP="00B30800" w:rsidRDefault="00B30800" w14:paraId="513D050C" w14:textId="77777777">
      <w:pPr>
        <w:numPr>
          <w:ilvl w:val="0"/>
          <w:numId w:val="5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L’existence même de l’Opération Considérée, son périmètre, ses modalités, les discussions et la participation d’autres candidats.</w:t>
      </w:r>
    </w:p>
    <w:p w:rsidRPr="00FB1261" w:rsidR="00B30800" w:rsidP="00B30800" w:rsidRDefault="00B30800" w14:paraId="2CF781B1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2E371F18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 xml:space="preserve">(Ci-après ensemble, les </w:t>
      </w:r>
      <w:r w:rsidRPr="00FB1261">
        <w:rPr>
          <w:rFonts w:ascii="Arial" w:hAnsi="Arial" w:cs="Arial"/>
          <w:b/>
          <w:bCs/>
          <w:i/>
          <w:iCs/>
          <w:sz w:val="20"/>
          <w:szCs w:val="20"/>
        </w:rPr>
        <w:t>« Informations Confidentielles »</w:t>
      </w:r>
      <w:r w:rsidRPr="00FB1261">
        <w:rPr>
          <w:rFonts w:ascii="Arial" w:hAnsi="Arial" w:cs="Arial"/>
          <w:sz w:val="20"/>
          <w:szCs w:val="20"/>
        </w:rPr>
        <w:t xml:space="preserve"> et chacune séparément une </w:t>
      </w:r>
      <w:r w:rsidRPr="00FB1261">
        <w:rPr>
          <w:rFonts w:ascii="Arial" w:hAnsi="Arial" w:cs="Arial"/>
          <w:b/>
          <w:bCs/>
          <w:i/>
          <w:iCs/>
          <w:sz w:val="20"/>
          <w:szCs w:val="20"/>
        </w:rPr>
        <w:t>« Information Confidentielle »</w:t>
      </w:r>
      <w:r w:rsidRPr="00FB1261">
        <w:rPr>
          <w:rFonts w:ascii="Arial" w:hAnsi="Arial" w:cs="Arial"/>
          <w:sz w:val="20"/>
          <w:szCs w:val="20"/>
        </w:rPr>
        <w:t>).</w:t>
      </w:r>
    </w:p>
    <w:p w:rsidRPr="00FB1261" w:rsidR="00B30800" w:rsidP="00B30800" w:rsidRDefault="00B30800" w14:paraId="13B0B39D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7CE743FB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Ne seront exclus des Informations Confidentielles que les éléments dont le Candidat Repreneur peut démontrer, preuves écrites et datées à l’appui, qu’ils :</w:t>
      </w:r>
    </w:p>
    <w:p w:rsidRPr="00FB1261" w:rsidR="00B30800" w:rsidP="00B30800" w:rsidRDefault="00B30800" w14:paraId="4F27EBFE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49955A32" w14:textId="77777777">
      <w:pPr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Étaient déjà en notre possession avant leur communication, sans violation d’une obligation de confidentialité ;</w:t>
      </w:r>
    </w:p>
    <w:p w:rsidRPr="00FB1261" w:rsidR="00B30800" w:rsidP="00B30800" w:rsidRDefault="00B30800" w14:paraId="01B211BA" w14:textId="77777777">
      <w:pPr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Proviennent d’un tiers légitimement autorisé à les divulguer ;</w:t>
      </w:r>
    </w:p>
    <w:p w:rsidRPr="00FB1261" w:rsidR="00B30800" w:rsidP="00B30800" w:rsidRDefault="00B30800" w14:paraId="275EACB7" w14:textId="77777777">
      <w:pPr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Ont été développés de manière totalement indépendante, sans recours direct ou indirect à une Information Confidentielle ;</w:t>
      </w:r>
    </w:p>
    <w:p w:rsidRPr="00FB1261" w:rsidR="00B30800" w:rsidP="00B30800" w:rsidRDefault="00B30800" w14:paraId="7614BF66" w14:textId="77777777">
      <w:pPr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Sont tombés dans le domaine public autrement que par l’effet d’une faute, négligence ou action de notre part.</w:t>
      </w:r>
    </w:p>
    <w:p w:rsidR="00B30800" w:rsidP="00B30800" w:rsidRDefault="00B30800" w14:paraId="14FF9183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0B612A7F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2B7DFFF8" w14:textId="77777777">
      <w:pPr>
        <w:jc w:val="both"/>
        <w:rPr>
          <w:rFonts w:ascii="Arial" w:hAnsi="Arial" w:cs="Arial"/>
          <w:b/>
          <w:bCs/>
          <w:color w:val="1A8199"/>
          <w:sz w:val="20"/>
          <w:szCs w:val="20"/>
          <w:u w:val="single"/>
        </w:rPr>
      </w:pPr>
      <w:r w:rsidRPr="00FB1261">
        <w:rPr>
          <w:rFonts w:ascii="Arial" w:hAnsi="Arial" w:cs="Arial"/>
          <w:b/>
          <w:bCs/>
          <w:color w:val="1A8199"/>
          <w:sz w:val="20"/>
          <w:szCs w:val="20"/>
          <w:u w:val="single"/>
        </w:rPr>
        <w:t>ARTICLE 2 – UTILISATION DE L’INFORMATION CONFIDENTIELLE</w:t>
      </w:r>
      <w:bookmarkStart w:name="_Ref244011802" w:id="1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:rsidRPr="00FB1261" w:rsidR="00B30800" w:rsidP="00B30800" w:rsidRDefault="00B30800" w14:paraId="1BD19B79" w14:textId="77777777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Pr="00FB1261" w:rsidR="00B30800" w:rsidP="00B30800" w:rsidRDefault="00B30800" w14:paraId="53462448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Le Candidat Repreneur s’engage </w:t>
      </w:r>
      <w:bookmarkEnd w:id="13"/>
      <w:r w:rsidRPr="00FB1261">
        <w:rPr>
          <w:rFonts w:ascii="Arial" w:hAnsi="Arial" w:cs="Arial"/>
          <w:sz w:val="20"/>
          <w:szCs w:val="20"/>
        </w:rPr>
        <w:t>:</w:t>
      </w:r>
    </w:p>
    <w:p w:rsidRPr="00FB1261" w:rsidR="00B30800" w:rsidP="00B30800" w:rsidRDefault="00B30800" w14:paraId="44EAC841" w14:textId="77777777">
      <w:pPr>
        <w:jc w:val="both"/>
        <w:rPr>
          <w:rFonts w:ascii="Arial" w:hAnsi="Arial" w:cs="Arial"/>
          <w:sz w:val="20"/>
          <w:szCs w:val="20"/>
        </w:rPr>
      </w:pPr>
    </w:p>
    <w:p w:rsidR="00B30800" w:rsidP="00B30800" w:rsidRDefault="00B30800" w14:paraId="7E11473E" w14:textId="77777777">
      <w:pPr>
        <w:numPr>
          <w:ilvl w:val="0"/>
          <w:numId w:val="4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À n'utiliser les Informations Confidentielles qu’aux fins exclusives d’étudier l’Opération Considérée ;</w:t>
      </w:r>
      <w:bookmarkStart w:name="_Ref244011911" w:id="14"/>
    </w:p>
    <w:p w:rsidRPr="00FB1261" w:rsidR="00432E08" w:rsidP="00432E08" w:rsidRDefault="00432E08" w14:paraId="49EA4A16" w14:textId="77777777">
      <w:pPr>
        <w:ind w:left="567"/>
        <w:jc w:val="both"/>
        <w:rPr>
          <w:rFonts w:ascii="Arial" w:hAnsi="Arial" w:cs="Arial"/>
          <w:sz w:val="20"/>
          <w:szCs w:val="20"/>
        </w:rPr>
      </w:pPr>
    </w:p>
    <w:p w:rsidR="00B30800" w:rsidP="00B30800" w:rsidRDefault="00B30800" w14:paraId="77E7095C" w14:textId="77777777">
      <w:pPr>
        <w:numPr>
          <w:ilvl w:val="0"/>
          <w:numId w:val="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À assurer la plus stricte confidentialité des Informations Confidentielles et à ne pas divulguer, diffuser ou communiquer, en tout ou partie, de quelque manière que ce soit, à toutes personnes autres que celles visées au paragraphe (iii) ci-dessous une quelconque Information Confidentielle ;</w:t>
      </w:r>
    </w:p>
    <w:p w:rsidRPr="00FB1261" w:rsidR="00432E08" w:rsidP="00432E08" w:rsidRDefault="00432E08" w14:paraId="5968409D" w14:textId="77777777">
      <w:pPr>
        <w:ind w:left="567"/>
        <w:jc w:val="both"/>
        <w:rPr>
          <w:rFonts w:ascii="Arial" w:hAnsi="Arial" w:cs="Arial"/>
          <w:sz w:val="20"/>
          <w:szCs w:val="20"/>
        </w:rPr>
      </w:pPr>
    </w:p>
    <w:p w:rsidRPr="00432E08" w:rsidR="00B30800" w:rsidP="00B30800" w:rsidRDefault="00B30800" w14:paraId="755F07BA" w14:textId="77777777">
      <w:pPr>
        <w:numPr>
          <w:ilvl w:val="0"/>
          <w:numId w:val="3"/>
        </w:numPr>
        <w:ind w:left="567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À limiter, par tous moyens appropriés, la diffusion et l’utilisation, totale ou partielle, des Informations Confidentielles :</w:t>
      </w:r>
    </w:p>
    <w:p w:rsidRPr="00FB1261" w:rsidR="00432E08" w:rsidP="00432E08" w:rsidRDefault="00432E08" w14:paraId="0E96D71D" w14:textId="77777777">
      <w:pPr>
        <w:ind w:left="567"/>
        <w:jc w:val="both"/>
        <w:rPr>
          <w:rFonts w:ascii="Arial" w:hAnsi="Arial" w:cs="Arial"/>
          <w:b/>
          <w:bCs/>
          <w:sz w:val="20"/>
          <w:szCs w:val="20"/>
        </w:rPr>
      </w:pPr>
    </w:p>
    <w:p w:rsidRPr="00FB1261" w:rsidR="00B30800" w:rsidP="00B30800" w:rsidRDefault="00B30800" w14:paraId="59B86DC5" w14:textId="77777777">
      <w:pPr>
        <w:numPr>
          <w:ilvl w:val="0"/>
          <w:numId w:val="9"/>
        </w:numPr>
        <w:ind w:left="1134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Aux seuls membres de ses équipes internes, représentants, salariés, conseils ou partenaires techniques dont l’intervention s’avère strictement nécessaire à l’étude de l’Opération Considérée, sous réserve que :</w:t>
      </w:r>
    </w:p>
    <w:p w:rsidRPr="00FB1261" w:rsidR="00B30800" w:rsidP="00B30800" w:rsidRDefault="00B30800" w14:paraId="1357FA82" w14:textId="77777777">
      <w:pPr>
        <w:numPr>
          <w:ilvl w:val="0"/>
          <w:numId w:val="10"/>
        </w:numPr>
        <w:ind w:left="1701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Ces personnes soient préalablement informées du caractère confidentiel des Informations Confidentielles ;</w:t>
      </w:r>
    </w:p>
    <w:p w:rsidR="00B30800" w:rsidP="00B30800" w:rsidRDefault="00B30800" w14:paraId="3131FBD5" w14:textId="77777777">
      <w:pPr>
        <w:numPr>
          <w:ilvl w:val="0"/>
          <w:numId w:val="10"/>
        </w:numPr>
        <w:ind w:left="1701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Le Candidat Repreneur prenne toutes mesures utiles pour leur faire respecter le présent Engagement de Confidentialité ;</w:t>
      </w:r>
    </w:p>
    <w:p w:rsidRPr="00FB1261" w:rsidR="00432E08" w:rsidP="00432E08" w:rsidRDefault="00432E08" w14:paraId="31B4D553" w14:textId="77777777">
      <w:pPr>
        <w:ind w:left="1701"/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6596F377" w14:textId="77777777">
      <w:pPr>
        <w:numPr>
          <w:ilvl w:val="0"/>
          <w:numId w:val="9"/>
        </w:numPr>
        <w:ind w:left="1134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Et uniquement dans les cas où le Candidat Repreneur y serait légalement contraint, notamment en vertu d’une décision de justice, d’une demande d’une autorité administrative ou judiciaire, ou de toute disposition légale ou réglementaire applicable, à la condition expresse que :</w:t>
      </w:r>
    </w:p>
    <w:p w:rsidRPr="00FB1261" w:rsidR="00B30800" w:rsidP="00B30800" w:rsidRDefault="00B30800" w14:paraId="6B071B4E" w14:textId="77777777">
      <w:pPr>
        <w:numPr>
          <w:ilvl w:val="0"/>
          <w:numId w:val="11"/>
        </w:numPr>
        <w:ind w:left="1701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Le Candidat Repreneur notifie préalablement et par écrit la Société ou le Liquidateur, dès que possible, de l’obligation de divulgation envisagée ;</w:t>
      </w:r>
    </w:p>
    <w:p w:rsidRPr="00FB1261" w:rsidR="00B30800" w:rsidP="00B30800" w:rsidRDefault="00B30800" w14:paraId="0AAF81F1" w14:textId="77777777">
      <w:pPr>
        <w:numPr>
          <w:ilvl w:val="0"/>
          <w:numId w:val="11"/>
        </w:numPr>
        <w:ind w:left="1701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Afin de permettre à La Société ou au Liquidateur de prendre toute mesure utile ou d’engager toute action de protection appropriée.</w:t>
      </w:r>
    </w:p>
    <w:bookmarkEnd w:id="14"/>
    <w:p w:rsidR="00B30800" w:rsidP="00B30800" w:rsidRDefault="00B30800" w14:paraId="4C0AE3F3" w14:textId="77777777">
      <w:pPr>
        <w:jc w:val="both"/>
        <w:rPr>
          <w:rFonts w:ascii="Arial" w:hAnsi="Arial" w:cs="Arial"/>
          <w:b/>
          <w:bCs/>
          <w:color w:val="1A8199"/>
          <w:sz w:val="20"/>
          <w:szCs w:val="20"/>
          <w:u w:val="single"/>
        </w:rPr>
      </w:pPr>
    </w:p>
    <w:p w:rsidRPr="00FB1261" w:rsidR="00B30800" w:rsidP="00B30800" w:rsidRDefault="00B30800" w14:paraId="6D8EAE98" w14:textId="354C52A2">
      <w:pPr>
        <w:jc w:val="both"/>
        <w:rPr>
          <w:rFonts w:ascii="Arial" w:hAnsi="Arial" w:cs="Arial"/>
          <w:b/>
          <w:bCs/>
          <w:color w:val="1A8199"/>
          <w:sz w:val="20"/>
          <w:szCs w:val="20"/>
          <w:u w:val="single"/>
        </w:rPr>
      </w:pPr>
      <w:r w:rsidRPr="00FB1261">
        <w:rPr>
          <w:rFonts w:ascii="Arial" w:hAnsi="Arial" w:cs="Arial"/>
          <w:b/>
          <w:bCs/>
          <w:color w:val="1A8199"/>
          <w:sz w:val="20"/>
          <w:szCs w:val="20"/>
          <w:u w:val="single"/>
        </w:rPr>
        <w:lastRenderedPageBreak/>
        <w:t>ARTICLE 3 – RESTITUTION OU DESTRUCTION</w:t>
      </w:r>
    </w:p>
    <w:p w:rsidRPr="00FB1261" w:rsidR="00B30800" w:rsidP="00B30800" w:rsidRDefault="00B30800" w14:paraId="15CCF9AD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73933072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Sur simple demande du Liquidateur, ou en cas de non-poursuite de l’Opération Considérée, le Candidat Repreneur s’engage à :</w:t>
      </w:r>
    </w:p>
    <w:p w:rsidRPr="00FB1261" w:rsidR="00B30800" w:rsidP="00B30800" w:rsidRDefault="00B30800" w14:paraId="70B67401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228D4E77" w14:textId="77777777">
      <w:pPr>
        <w:numPr>
          <w:ilvl w:val="0"/>
          <w:numId w:val="7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Restituer immédiatement l’ensemble des documents reçus, ou</w:t>
      </w:r>
    </w:p>
    <w:p w:rsidRPr="00FB1261" w:rsidR="00B30800" w:rsidP="00B30800" w:rsidRDefault="00B30800" w14:paraId="2207E7B3" w14:textId="77777777">
      <w:pPr>
        <w:numPr>
          <w:ilvl w:val="0"/>
          <w:numId w:val="7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Détruire de manière sécurisée toute copie physique ou électronique,</w:t>
      </w:r>
    </w:p>
    <w:p w:rsidRPr="00FB1261" w:rsidR="00B30800" w:rsidP="00B30800" w:rsidRDefault="00B30800" w14:paraId="245087E9" w14:textId="77777777">
      <w:pPr>
        <w:numPr>
          <w:ilvl w:val="0"/>
          <w:numId w:val="7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Et à remettre au Liquidateur une attestation écrite de destruction.</w:t>
      </w:r>
    </w:p>
    <w:p w:rsidRPr="00FB1261" w:rsidR="00B30800" w:rsidP="00B30800" w:rsidRDefault="00B30800" w14:paraId="407AACDE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3D469578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Les copies conservées automatiquement dans les systèmes d’archivage passifs devront rester strictement confidentielles.</w:t>
      </w:r>
    </w:p>
    <w:p w:rsidR="00B30800" w:rsidP="00B30800" w:rsidRDefault="00B30800" w14:paraId="57E0E7BF" w14:textId="77777777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Pr="00FB1261" w:rsidR="00B30800" w:rsidP="00B30800" w:rsidRDefault="00B30800" w14:paraId="41561807" w14:textId="77777777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Pr="00FB1261" w:rsidR="00B30800" w:rsidP="00B30800" w:rsidRDefault="00B30800" w14:paraId="6A276B57" w14:textId="77777777">
      <w:pPr>
        <w:jc w:val="both"/>
        <w:rPr>
          <w:rFonts w:ascii="Arial" w:hAnsi="Arial" w:cs="Arial"/>
          <w:b/>
          <w:bCs/>
          <w:color w:val="1A8199"/>
          <w:sz w:val="20"/>
          <w:szCs w:val="20"/>
          <w:u w:val="single"/>
        </w:rPr>
      </w:pPr>
      <w:r w:rsidRPr="00FB1261">
        <w:rPr>
          <w:rFonts w:ascii="Arial" w:hAnsi="Arial" w:cs="Arial"/>
          <w:b/>
          <w:bCs/>
          <w:color w:val="1A8199"/>
          <w:sz w:val="20"/>
          <w:szCs w:val="20"/>
          <w:u w:val="single"/>
        </w:rPr>
        <w:t>ARTICLE 4 – RESPONSABILITÉ</w:t>
      </w:r>
    </w:p>
    <w:p w:rsidRPr="00FB1261" w:rsidR="00B30800" w:rsidP="00B30800" w:rsidRDefault="00B30800" w14:paraId="054DEA76" w14:textId="77777777">
      <w:pPr>
        <w:keepNext/>
        <w:keepLines/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19285C07" w14:textId="77777777">
      <w:pPr>
        <w:keepNext/>
        <w:keepLines/>
        <w:jc w:val="both"/>
        <w:rPr>
          <w:rFonts w:ascii="Arial" w:hAnsi="Arial" w:cs="Arial"/>
          <w:sz w:val="20"/>
          <w:szCs w:val="20"/>
        </w:rPr>
      </w:pPr>
      <w:bookmarkStart w:name="_Ref410994900" w:id="15"/>
      <w:bookmarkStart w:name="_Ref410996902" w:id="16"/>
      <w:bookmarkStart w:name="_Toc411169340" w:id="17"/>
      <w:bookmarkStart w:name="_Toc454785357" w:id="18"/>
      <w:bookmarkStart w:name="_Toc454854680" w:id="19"/>
      <w:bookmarkStart w:name="_Toc457341834" w:id="20"/>
      <w:bookmarkStart w:name="_Toc525099839" w:id="21"/>
      <w:bookmarkStart w:name="_Toc525099932" w:id="22"/>
      <w:bookmarkStart w:name="_Toc525100070" w:id="23"/>
      <w:bookmarkStart w:name="_Toc525100324" w:id="24"/>
      <w:bookmarkStart w:name="_Toc525100398" w:id="25"/>
      <w:bookmarkStart w:name="_Toc525105301" w:id="26"/>
      <w:bookmarkStart w:name="_Toc46141902" w:id="27"/>
      <w:bookmarkStart w:name="_Toc46320632" w:id="28"/>
      <w:bookmarkStart w:name="_Toc50863371" w:id="29"/>
      <w:bookmarkStart w:name="_Toc50865750" w:id="30"/>
      <w:r w:rsidRPr="00FB1261">
        <w:rPr>
          <w:rFonts w:ascii="Arial" w:hAnsi="Arial" w:cs="Arial"/>
          <w:sz w:val="20"/>
          <w:szCs w:val="20"/>
        </w:rPr>
        <w:t>Le Candidat Repreneur reconnaît que :</w:t>
      </w:r>
    </w:p>
    <w:p w:rsidRPr="00FB1261" w:rsidR="00B30800" w:rsidP="00B30800" w:rsidRDefault="00B30800" w14:paraId="3C5F43FF" w14:textId="77777777">
      <w:pPr>
        <w:keepNext/>
        <w:keepLines/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2DC0641B" w14:textId="77777777">
      <w:pPr>
        <w:keepNext/>
        <w:keepLines/>
        <w:numPr>
          <w:ilvl w:val="0"/>
          <w:numId w:val="8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Les Informations Confidentielles sont fournies sans garantie quant à leur exactitude, exhaustivité ou actualisation,</w:t>
      </w:r>
    </w:p>
    <w:p w:rsidRPr="00FB1261" w:rsidR="00B30800" w:rsidP="00B30800" w:rsidRDefault="00B30800" w14:paraId="48CD2AD0" w14:textId="77777777">
      <w:pPr>
        <w:keepNext/>
        <w:keepLines/>
        <w:numPr>
          <w:ilvl w:val="0"/>
          <w:numId w:val="8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La Société et Le Liquidateur ne pourront être tenus responsables d’erreurs, omissions, inexactitudes ou évolutions non communiquées,</w:t>
      </w:r>
    </w:p>
    <w:p w:rsidRPr="00FB1261" w:rsidR="00B30800" w:rsidP="00B30800" w:rsidRDefault="00B30800" w14:paraId="01F04096" w14:textId="77777777">
      <w:pPr>
        <w:keepNext/>
        <w:keepLines/>
        <w:numPr>
          <w:ilvl w:val="0"/>
          <w:numId w:val="8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Aucune information transmise ne constitue un engagement, une garantie ou une promesse de vente.</w:t>
      </w:r>
    </w:p>
    <w:p w:rsidR="00B30800" w:rsidP="00B30800" w:rsidRDefault="00B30800" w14:paraId="78EA77DB" w14:textId="77777777">
      <w:pPr>
        <w:keepNext/>
        <w:keepLines/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44776BD5" w14:textId="77777777">
      <w:pPr>
        <w:keepNext/>
        <w:keepLines/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560503B2" w14:textId="77777777">
      <w:pPr>
        <w:jc w:val="both"/>
        <w:rPr>
          <w:rFonts w:ascii="Arial" w:hAnsi="Arial" w:cs="Arial"/>
          <w:b/>
          <w:bCs/>
          <w:color w:val="1A8199"/>
          <w:sz w:val="20"/>
          <w:szCs w:val="20"/>
          <w:u w:val="single"/>
        </w:rPr>
      </w:pPr>
      <w:r w:rsidRPr="00FB1261">
        <w:rPr>
          <w:rFonts w:ascii="Arial" w:hAnsi="Arial" w:cs="Arial"/>
          <w:b/>
          <w:bCs/>
          <w:color w:val="1A8199"/>
          <w:sz w:val="20"/>
          <w:szCs w:val="20"/>
          <w:u w:val="single"/>
        </w:rPr>
        <w:t>ARTICLE 5 – DURÉE</w:t>
      </w:r>
    </w:p>
    <w:p w:rsidRPr="00FB1261" w:rsidR="00B30800" w:rsidP="00B30800" w:rsidRDefault="00B30800" w14:paraId="196BAD3E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52E1D460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>Sauf stipulation expresse contraire, les obligations de confidentialité résultant de l’Engagement de Confidentialité demeureront en vigueur pendant une durée de cinq (5) ans à compter de la date de signature du présent Engagement de Confidentialité, ou pour toute durée légale plus longue applicable au secret des affaires.</w:t>
      </w:r>
    </w:p>
    <w:p w:rsidR="00B30800" w:rsidP="00B30800" w:rsidRDefault="00B30800" w14:paraId="3C9D5133" w14:textId="77777777">
      <w:pPr>
        <w:keepNext/>
        <w:keepLines/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5E9E1DEE" w14:textId="77777777">
      <w:pPr>
        <w:keepNext/>
        <w:keepLines/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7A40E1B3" w14:textId="77777777">
      <w:pPr>
        <w:keepNext/>
        <w:keepLines/>
        <w:jc w:val="both"/>
        <w:rPr>
          <w:rFonts w:ascii="Arial" w:hAnsi="Arial" w:cs="Arial"/>
          <w:b/>
          <w:bCs/>
          <w:color w:val="1A8199"/>
          <w:sz w:val="20"/>
          <w:szCs w:val="20"/>
          <w:u w:val="single"/>
        </w:rPr>
      </w:pPr>
      <w:r w:rsidRPr="00FB1261">
        <w:rPr>
          <w:rFonts w:ascii="Arial" w:hAnsi="Arial" w:cs="Arial"/>
          <w:b/>
          <w:bCs/>
          <w:color w:val="1A8199"/>
          <w:sz w:val="20"/>
          <w:szCs w:val="20"/>
          <w:u w:val="single"/>
        </w:rPr>
        <w:t>ARTICLE 6 – LOI APPLICABLE ET JURIDICTION</w:t>
      </w:r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p w:rsidRPr="00FB1261" w:rsidR="00B30800" w:rsidP="00B30800" w:rsidRDefault="00B30800" w14:paraId="261F7781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203863DC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 xml:space="preserve">L’Engagement de Confidentialité est régi par le droit français. </w:t>
      </w:r>
    </w:p>
    <w:p w:rsidRPr="00FB1261" w:rsidR="00B30800" w:rsidP="00B30800" w:rsidRDefault="00B30800" w14:paraId="2E5BBA27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10012BBC" w14:textId="77777777">
      <w:pPr>
        <w:jc w:val="both"/>
        <w:rPr>
          <w:rFonts w:ascii="Arial" w:hAnsi="Arial" w:cs="Arial"/>
          <w:sz w:val="20"/>
          <w:szCs w:val="20"/>
        </w:rPr>
      </w:pPr>
      <w:r w:rsidRPr="00FB1261">
        <w:rPr>
          <w:rFonts w:ascii="Arial" w:hAnsi="Arial" w:cs="Arial"/>
          <w:sz w:val="20"/>
          <w:szCs w:val="20"/>
        </w:rPr>
        <w:t xml:space="preserve">Tout litige ou contentieux relatif à son application ou à son interprétation relèvera de la compétence exclusive du </w:t>
      </w:r>
      <w:proofErr w:type="spellStart"/>
      <w:r w:rsidRPr="00FB1261">
        <w:rPr>
          <w:rFonts w:ascii="Arial" w:hAnsi="Arial" w:cs="Arial"/>
          <w:sz w:val="20"/>
          <w:szCs w:val="20"/>
        </w:rPr>
        <w:t>Tribunal des Activités Economiques de Marseille</w:t>
      </w:r>
      <w:proofErr w:type="spellEnd"/>
      <w:r w:rsidRPr="00FB1261">
        <w:rPr>
          <w:rFonts w:ascii="Arial" w:hAnsi="Arial" w:cs="Arial"/>
          <w:sz w:val="20"/>
          <w:szCs w:val="20"/>
        </w:rPr>
        <w:t>.</w:t>
      </w:r>
    </w:p>
    <w:p w:rsidR="00B30800" w:rsidP="00B30800" w:rsidRDefault="00B30800" w14:paraId="17F77C4E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5AEBF177" w14:textId="77777777">
      <w:pPr>
        <w:jc w:val="both"/>
        <w:rPr>
          <w:rFonts w:ascii="Arial" w:hAnsi="Arial" w:cs="Arial"/>
          <w:sz w:val="20"/>
          <w:szCs w:val="20"/>
        </w:rPr>
      </w:pPr>
    </w:p>
    <w:p w:rsidRPr="00B30800" w:rsidR="00B30800" w:rsidP="00B30800" w:rsidRDefault="00B30800" w14:paraId="0C6867DF" w14:textId="5D05885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30800">
        <w:rPr>
          <w:rFonts w:ascii="Arial" w:hAnsi="Arial" w:cs="Arial"/>
          <w:b/>
          <w:bCs/>
          <w:sz w:val="20"/>
          <w:szCs w:val="20"/>
        </w:rPr>
        <w:t>*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B30800">
        <w:rPr>
          <w:rFonts w:ascii="Arial" w:hAnsi="Arial" w:cs="Arial"/>
          <w:b/>
          <w:bCs/>
          <w:sz w:val="20"/>
          <w:szCs w:val="20"/>
        </w:rPr>
        <w:t>*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B30800">
        <w:rPr>
          <w:rFonts w:ascii="Arial" w:hAnsi="Arial" w:cs="Arial"/>
          <w:b/>
          <w:bCs/>
          <w:sz w:val="20"/>
          <w:szCs w:val="20"/>
        </w:rPr>
        <w:t>*</w:t>
      </w:r>
    </w:p>
    <w:p w:rsidR="00B30800" w:rsidP="00B30800" w:rsidRDefault="00B30800" w14:paraId="1C659DF2" w14:textId="77777777">
      <w:pPr>
        <w:jc w:val="both"/>
        <w:rPr>
          <w:rFonts w:ascii="Arial" w:hAnsi="Arial" w:cs="Arial"/>
          <w:sz w:val="20"/>
          <w:szCs w:val="20"/>
        </w:rPr>
      </w:pPr>
    </w:p>
    <w:p w:rsidRPr="00FB1261" w:rsidR="00B30800" w:rsidP="00B30800" w:rsidRDefault="00B30800" w14:paraId="6ACE9CFF" w14:textId="77777777">
      <w:pPr>
        <w:jc w:val="both"/>
        <w:rPr>
          <w:rFonts w:ascii="Arial" w:hAnsi="Arial" w:cs="Arial"/>
          <w:sz w:val="20"/>
          <w:szCs w:val="20"/>
        </w:rPr>
      </w:pPr>
    </w:p>
    <w:p w:rsidRPr="00121913" w:rsidR="00B30800" w:rsidP="00B30800" w:rsidRDefault="00B30800" w14:paraId="01690EC8" w14:textId="77777777">
      <w:pPr>
        <w:jc w:val="both"/>
        <w:rPr>
          <w:rFonts w:ascii="Arial" w:hAnsi="Arial" w:cs="Arial"/>
          <w:sz w:val="20"/>
          <w:szCs w:val="20"/>
        </w:rPr>
      </w:pPr>
      <w:r w:rsidRPr="00121913">
        <w:rPr>
          <w:rFonts w:ascii="Arial" w:hAnsi="Arial" w:cs="Arial"/>
          <w:sz w:val="20"/>
          <w:szCs w:val="20"/>
        </w:rPr>
        <w:t>L’Engagement de Confidentialité est à retourner dument complété et signé, accompagné d’un Kbis et d’une pièce d’identité en cours de validité.</w:t>
      </w:r>
    </w:p>
    <w:p w:rsidR="00B30800" w:rsidP="00B30800" w:rsidRDefault="00B30800" w14:paraId="3668B52C" w14:textId="77777777">
      <w:pPr>
        <w:jc w:val="both"/>
        <w:rPr>
          <w:rFonts w:ascii="Arial" w:hAnsi="Arial" w:cs="Arial"/>
          <w:sz w:val="20"/>
          <w:szCs w:val="20"/>
        </w:rPr>
      </w:pPr>
    </w:p>
    <w:p w:rsidRPr="00CE0806" w:rsidR="00CE0806" w:rsidP="00B30800" w:rsidRDefault="00CE0806" w14:paraId="51C0D816" w14:textId="77777777">
      <w:pPr>
        <w:jc w:val="both"/>
        <w:rPr>
          <w:rFonts w:ascii="Arial" w:hAnsi="Arial" w:cs="Arial"/>
          <w:sz w:val="20"/>
          <w:szCs w:val="20"/>
        </w:rPr>
      </w:pPr>
    </w:p>
    <w:p w:rsidRPr="00CE0806" w:rsidR="00B30800" w:rsidP="00B30800" w:rsidRDefault="00B30800" w14:paraId="69FB1A65" w14:textId="77777777">
      <w:pPr>
        <w:jc w:val="both"/>
        <w:rPr>
          <w:rFonts w:ascii="Arial" w:hAnsi="Arial" w:cs="Arial"/>
          <w:sz w:val="20"/>
          <w:szCs w:val="20"/>
        </w:rPr>
      </w:pPr>
      <w:r w:rsidRPr="00CE0806">
        <w:rPr>
          <w:rFonts w:ascii="Arial" w:hAnsi="Arial" w:cs="Arial"/>
          <w:sz w:val="20"/>
          <w:szCs w:val="20"/>
        </w:rPr>
        <w:t>Fait à</w:t>
      </w:r>
      <w:r w:rsidRPr="00CE0806">
        <w:rPr>
          <w:rFonts w:ascii="Arial" w:hAnsi="Arial" w:cs="Arial"/>
          <w:sz w:val="20"/>
          <w:szCs w:val="20"/>
        </w:rPr>
        <w:tab/>
      </w:r>
      <w:r w:rsidRPr="00CE0806">
        <w:rPr>
          <w:rFonts w:ascii="Arial" w:hAnsi="Arial" w:cs="Arial"/>
          <w:sz w:val="20"/>
          <w:szCs w:val="20"/>
        </w:rPr>
        <w:tab/>
      </w:r>
      <w:r w:rsidRPr="00CE0806">
        <w:rPr>
          <w:rFonts w:ascii="Arial" w:hAnsi="Arial" w:cs="Arial"/>
          <w:sz w:val="20"/>
          <w:szCs w:val="20"/>
        </w:rPr>
        <w:tab/>
      </w:r>
      <w:r w:rsidRPr="00CE0806">
        <w:rPr>
          <w:rFonts w:ascii="Arial" w:hAnsi="Arial" w:cs="Arial"/>
          <w:sz w:val="20"/>
          <w:szCs w:val="20"/>
        </w:rPr>
        <w:tab/>
        <w:t>, le</w:t>
      </w:r>
    </w:p>
    <w:p w:rsidRPr="00CE0806" w:rsidR="00B30800" w:rsidP="00B30800" w:rsidRDefault="00B30800" w14:paraId="61308FF2" w14:textId="77777777">
      <w:pPr>
        <w:jc w:val="both"/>
        <w:rPr>
          <w:rFonts w:ascii="Arial" w:hAnsi="Arial" w:cs="Arial"/>
          <w:sz w:val="20"/>
          <w:szCs w:val="20"/>
        </w:rPr>
      </w:pPr>
    </w:p>
    <w:p w:rsidRPr="00CE0806" w:rsidR="00B30800" w:rsidP="00B30800" w:rsidRDefault="00B30800" w14:paraId="1F0F2F67" w14:textId="6E2EB0EF">
      <w:pPr>
        <w:jc w:val="both"/>
        <w:rPr>
          <w:rFonts w:ascii="Arial" w:hAnsi="Arial" w:cs="Arial"/>
          <w:sz w:val="20"/>
          <w:szCs w:val="20"/>
        </w:rPr>
      </w:pPr>
      <w:r w:rsidRPr="00CE0806">
        <w:rPr>
          <w:rFonts w:ascii="Arial" w:hAnsi="Arial" w:cs="Arial"/>
          <w:sz w:val="20"/>
          <w:szCs w:val="20"/>
        </w:rPr>
        <w:t>Pour le Candidat Repreneur</w:t>
      </w:r>
    </w:p>
    <w:p w:rsidRPr="00CE0806" w:rsidR="00B30800" w:rsidP="00B30800" w:rsidRDefault="00B30800" w14:paraId="249A38E5" w14:textId="77777777">
      <w:pPr>
        <w:jc w:val="both"/>
        <w:rPr>
          <w:rFonts w:ascii="Arial" w:hAnsi="Arial" w:cs="Arial"/>
          <w:sz w:val="20"/>
          <w:szCs w:val="20"/>
        </w:rPr>
      </w:pPr>
      <w:r w:rsidRPr="00CE0806">
        <w:rPr>
          <w:rFonts w:ascii="Arial" w:hAnsi="Arial" w:cs="Arial"/>
          <w:sz w:val="20"/>
          <w:szCs w:val="20"/>
        </w:rPr>
        <w:t>SIGNATURE (précédée de la mention manuscrite « lu et approuvé ») :</w:t>
      </w:r>
    </w:p>
    <w:p w:rsidRPr="006B4564" w:rsidR="006B4564" w:rsidP="006B4564" w:rsidRDefault="006B4564" w14:paraId="031C3310" w14:textId="2DBD9FDC">
      <w:pPr>
        <w:tabs>
          <w:tab w:val="left" w:pos="4090"/>
        </w:tabs>
        <w:rPr>
          <w:rFonts w:ascii="Arial" w:hAnsi="Arial" w:eastAsia="Times New Roman" w:cs="Arial"/>
          <w:b/>
          <w:bCs/>
          <w:sz w:val="20"/>
          <w:szCs w:val="20"/>
          <w:lang w:eastAsia="fr-FR"/>
        </w:rPr>
      </w:pPr>
    </w:p>
    <w:sectPr w:rsidRPr="006B4564" w:rsidR="006B4564" w:rsidSect="006D5C83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417" w:right="1417" w:bottom="1417" w:left="1417" w:header="0" w:footer="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C3ABF" w14:textId="77777777" w:rsidR="00C027C2" w:rsidRDefault="00C027C2" w:rsidP="006245AD">
      <w:r>
        <w:separator/>
      </w:r>
    </w:p>
  </w:endnote>
  <w:endnote w:type="continuationSeparator" w:id="0">
    <w:p w14:paraId="3A356857" w14:textId="77777777" w:rsidR="00C027C2" w:rsidRDefault="00C027C2" w:rsidP="00624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 SemiBold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sdt>
    <w:sdtPr>
      <w:id w:val="-122775106"/>
      <w:docPartObj>
        <w:docPartGallery w:val="Page Numbers (Bottom of Page)"/>
        <w:docPartUnique/>
      </w:docPartObj>
    </w:sdtPr>
    <w:sdtContent>
      <w:p w:rsidR="00CE0806" w:rsidRDefault="00CE0806" w14:paraId="57D9871F" w14:textId="4A4FBD4B">
        <w:pPr>
          <w:pStyle w:val="Pieddepage"/>
          <w:jc w:val="center"/>
        </w:pPr>
        <w:r w:rsidRPr="00CE0806">
          <w:rPr>
            <w:rFonts w:ascii="Arial" w:hAnsi="Arial" w:cs="Arial"/>
            <w:sz w:val="20"/>
            <w:szCs w:val="20"/>
          </w:rPr>
          <w:fldChar w:fldCharType="begin"/>
        </w:r>
        <w:r w:rsidRPr="00CE0806">
          <w:rPr>
            <w:rFonts w:ascii="Arial" w:hAnsi="Arial" w:cs="Arial"/>
            <w:sz w:val="20"/>
            <w:szCs w:val="20"/>
          </w:rPr>
          <w:instrText>PAGE   \* MERGEFORMAT</w:instrText>
        </w:r>
        <w:r w:rsidRPr="00CE0806">
          <w:rPr>
            <w:rFonts w:ascii="Arial" w:hAnsi="Arial" w:cs="Arial"/>
            <w:sz w:val="20"/>
            <w:szCs w:val="20"/>
          </w:rPr>
          <w:fldChar w:fldCharType="separate"/>
        </w:r>
        <w:r w:rsidRPr="00CE0806">
          <w:rPr>
            <w:rFonts w:ascii="Arial" w:hAnsi="Arial" w:cs="Arial"/>
            <w:sz w:val="20"/>
            <w:szCs w:val="20"/>
          </w:rPr>
          <w:t>2</w:t>
        </w:r>
        <w:r w:rsidRPr="00CE0806">
          <w:rPr>
            <w:rFonts w:ascii="Arial" w:hAnsi="Arial" w:cs="Arial"/>
            <w:sz w:val="20"/>
            <w:szCs w:val="20"/>
          </w:rPr>
          <w:fldChar w:fldCharType="end"/>
        </w:r>
        <w:r w:rsidRPr="00CE0806">
          <w:rPr>
            <w:rFonts w:ascii="Arial" w:hAnsi="Arial" w:cs="Arial"/>
            <w:sz w:val="20"/>
            <w:szCs w:val="20"/>
          </w:rPr>
          <w:t xml:space="preserve"> / 3</w:t>
        </w:r>
      </w:p>
    </w:sdtContent>
  </w:sdt>
  <w:p w:rsidRPr="006C02E3" w:rsidR="00BE29FD" w:rsidP="00B30800" w:rsidRDefault="00BE29FD" w14:paraId="20B3579B" w14:textId="0FBB4ACC">
    <w:pPr>
      <w:pStyle w:val="Pieddepage"/>
      <w:tabs>
        <w:tab w:val="left" w:pos="6379"/>
      </w:tabs>
      <w:rPr>
        <w:rFonts w:ascii="Arial" w:hAnsi="Arial" w:cs="Arial"/>
        <w:b/>
        <w:bCs/>
        <w:color w:val="008080"/>
        <w:sz w:val="16"/>
        <w:szCs w:val="16"/>
      </w:rPr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sdt>
    <w:sdtPr>
      <w:id w:val="-228543319"/>
      <w:docPartObj>
        <w:docPartGallery w:val="Page Numbers (Bottom of Page)"/>
        <w:docPartUnique/>
      </w:docPartObj>
    </w:sdtPr>
    <w:sdtContent>
      <w:p w:rsidR="006D5C83" w:rsidRDefault="006D5C83" w14:paraId="2991BD5C" w14:textId="059D14F4">
        <w:pPr>
          <w:pStyle w:val="Pieddepage"/>
          <w:jc w:val="center"/>
        </w:pPr>
        <w:r w:rsidRPr="006D5C83">
          <w:rPr>
            <w:rFonts w:ascii="Arial" w:hAnsi="Arial" w:cs="Arial"/>
            <w:sz w:val="20"/>
            <w:szCs w:val="20"/>
          </w:rPr>
          <w:fldChar w:fldCharType="begin"/>
        </w:r>
        <w:r w:rsidRPr="006D5C83">
          <w:rPr>
            <w:rFonts w:ascii="Arial" w:hAnsi="Arial" w:cs="Arial"/>
            <w:sz w:val="20"/>
            <w:szCs w:val="20"/>
          </w:rPr>
          <w:instrText>PAGE   \* MERGEFORMAT</w:instrText>
        </w:r>
        <w:r w:rsidRPr="006D5C83">
          <w:rPr>
            <w:rFonts w:ascii="Arial" w:hAnsi="Arial" w:cs="Arial"/>
            <w:sz w:val="20"/>
            <w:szCs w:val="20"/>
          </w:rPr>
          <w:fldChar w:fldCharType="separate"/>
        </w:r>
        <w:r w:rsidRPr="006D5C83">
          <w:rPr>
            <w:rFonts w:ascii="Arial" w:hAnsi="Arial" w:cs="Arial"/>
            <w:sz w:val="20"/>
            <w:szCs w:val="20"/>
          </w:rPr>
          <w:t>2</w:t>
        </w:r>
        <w:r w:rsidRPr="006D5C83">
          <w:rPr>
            <w:rFonts w:ascii="Arial" w:hAnsi="Arial" w:cs="Arial"/>
            <w:sz w:val="20"/>
            <w:szCs w:val="20"/>
          </w:rPr>
          <w:fldChar w:fldCharType="end"/>
        </w:r>
        <w:r w:rsidRPr="006D5C83">
          <w:rPr>
            <w:rFonts w:ascii="Arial" w:hAnsi="Arial" w:cs="Arial"/>
            <w:sz w:val="20"/>
            <w:szCs w:val="20"/>
          </w:rPr>
          <w:t xml:space="preserve"> / 3</w:t>
        </w:r>
      </w:p>
    </w:sdtContent>
  </w:sdt>
  <w:p w:rsidR="006D5C83" w:rsidRDefault="006D5C83" w14:paraId="46EDBDA8" w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BD88B" w14:textId="77777777" w:rsidR="00C027C2" w:rsidRDefault="00C027C2" w:rsidP="006245AD">
      <w:r>
        <w:separator/>
      </w:r>
    </w:p>
  </w:footnote>
  <w:footnote w:type="continuationSeparator" w:id="0">
    <w:p w14:paraId="51F23A6F" w14:textId="77777777" w:rsidR="00C027C2" w:rsidRDefault="00C027C2" w:rsidP="006245AD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6245AD" w:rsidP="006245AD" w:rsidRDefault="006245AD" w14:paraId="4516AF5A" w14:textId="77777777">
    <w:r>
      <w:rPr>
        <w:noProof/>
        <w:lang w:eastAsia="fr-FR"/>
      </w:rPr>
      <w:drawing>
        <wp:anchor distT="0" distB="0" distL="114300" distR="114300" simplePos="false" relativeHeight="251660288" behindDoc="true" locked="false" layoutInCell="true" allowOverlap="true" wp14:anchorId="5A171B39" wp14:editId="437C30A0">
          <wp:simplePos x="0" y="0"/>
          <wp:positionH relativeFrom="page">
            <wp:posOffset>1483360</wp:posOffset>
          </wp:positionH>
          <wp:positionV relativeFrom="page">
            <wp:posOffset>3445510</wp:posOffset>
          </wp:positionV>
          <wp:extent cx="6080400" cy="4150800"/>
          <wp:effectExtent l="0" t="0" r="0" b="2540"/>
          <wp:wrapNone/>
          <wp:docPr id="771347139" name="Image 771347139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1" name="PourWord_V3_MANDATAIRES_ENTETE_01082019.jpg"/>
                  <pic:cNvPicPr/>
                </pic:nvPicPr>
                <pic:blipFill rotWithShape="true">
                  <a:blip cstate="screen" r:embed="rId1">
                    <a:extLst>
                      <a:ext uri="{28A0092B-C50C-407E-A947-70E740481C1C}">
                        <a14:useLocalDpi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6080400" cy="4150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Pr="00B30800" w:rsidR="00D22B04" w:rsidP="00D22B04" w:rsidRDefault="00D22B04" w14:paraId="4DA36853" w14:textId="4F9EB3A1">
    <w:pPr>
      <w:rPr>
        <w:rFonts w:ascii="Arial" w:hAnsi="Arial" w:cs="Arial"/>
        <w:sz w:val="20"/>
        <w:szCs w:val="20"/>
      </w:rPr>
    </w:pPr>
  </w:p>
  <w:p w:rsidR="00D22B04" w:rsidP="00D22B04" w:rsidRDefault="00B30800" w14:paraId="10E60ACD" w14:textId="165E0933">
    <w:pPr>
      <w:pStyle w:val="En-tte"/>
    </w:pPr>
    <w:r w:rsidRPr="0002376C">
      <w:rPr>
        <w:rFonts w:ascii="Arial" w:hAnsi="Arial" w:cs="Arial"/>
        <w:noProof/>
        <w:color w:val="FFFFFF" w:themeColor="background1"/>
        <w:sz w:val="72"/>
        <w:szCs w:val="72"/>
      </w:rPr>
      <w:drawing>
        <wp:anchor distT="0" distB="0" distL="114300" distR="114300" simplePos="false" relativeHeight="251665408" behindDoc="true" locked="false" layoutInCell="true" allowOverlap="true" wp14:anchorId="02454596" wp14:editId="1B90F886">
          <wp:simplePos x="0" y="0"/>
          <wp:positionH relativeFrom="margin">
            <wp:posOffset>1392555</wp:posOffset>
          </wp:positionH>
          <wp:positionV relativeFrom="paragraph">
            <wp:posOffset>226263</wp:posOffset>
          </wp:positionV>
          <wp:extent cx="2971800" cy="1075690"/>
          <wp:effectExtent l="0" t="0" r="0" b="0"/>
          <wp:wrapSquare wrapText="bothSides"/>
          <wp:docPr id="196799003" name="Image 196799003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1800" cy="1075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22B04">
      <w:rPr>
        <w:noProof/>
        <w:lang w:eastAsia="fr-FR"/>
      </w:rPr>
      <w:drawing>
        <wp:anchor distT="0" distB="0" distL="114300" distR="114300" simplePos="false" relativeHeight="251663360" behindDoc="true" locked="false" layoutInCell="true" allowOverlap="true" wp14:anchorId="7BBF1ACD" wp14:editId="6D741EE9">
          <wp:simplePos x="0" y="0"/>
          <wp:positionH relativeFrom="page">
            <wp:posOffset>1483360</wp:posOffset>
          </wp:positionH>
          <wp:positionV relativeFrom="page">
            <wp:posOffset>3470910</wp:posOffset>
          </wp:positionV>
          <wp:extent cx="6080125" cy="4150360"/>
          <wp:effectExtent l="0" t="0" r="0" b="2540"/>
          <wp:wrapNone/>
          <wp:docPr id="217860011" name="Image 21786001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1" name="PourWord_V3_MANDATAIRES_ENTETE_01082019.jpg"/>
                  <pic:cNvPicPr/>
                </pic:nvPicPr>
                <pic:blipFill rotWithShape="true">
                  <a:blip cstate="screen" r:embed="rId2">
                    <a:extLst>
                      <a:ext uri="{28A0092B-C50C-407E-A947-70E740481C1C}">
                        <a14:useLocalDpi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6080125" cy="4150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840FB"/>
    <w:multiLevelType w:val="hybridMultilevel"/>
    <w:tmpl w:val="7A4C20E4"/>
    <w:lvl w:ilvl="0" w:tplc="322895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510B97"/>
    <w:multiLevelType w:val="hybridMultilevel"/>
    <w:tmpl w:val="7130D296"/>
    <w:lvl w:ilvl="0" w:tplc="51A490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B5BA3"/>
    <w:multiLevelType w:val="hybridMultilevel"/>
    <w:tmpl w:val="6F0EC85C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F179BD"/>
    <w:multiLevelType w:val="hybridMultilevel"/>
    <w:tmpl w:val="3F8C6390"/>
    <w:lvl w:ilvl="0" w:tplc="29203DB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C6F12"/>
    <w:multiLevelType w:val="hybridMultilevel"/>
    <w:tmpl w:val="1FD206C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182C13"/>
    <w:multiLevelType w:val="hybridMultilevel"/>
    <w:tmpl w:val="7C6A8B06"/>
    <w:lvl w:ilvl="0" w:tplc="29203DB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E0E04"/>
    <w:multiLevelType w:val="hybridMultilevel"/>
    <w:tmpl w:val="C9EABA74"/>
    <w:lvl w:ilvl="0" w:tplc="51A490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60B5C"/>
    <w:multiLevelType w:val="hybridMultilevel"/>
    <w:tmpl w:val="0840F75A"/>
    <w:lvl w:ilvl="0" w:tplc="29203DB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45C5E"/>
    <w:multiLevelType w:val="hybridMultilevel"/>
    <w:tmpl w:val="A07E8B2A"/>
    <w:lvl w:ilvl="0" w:tplc="29203DB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55535"/>
    <w:multiLevelType w:val="hybridMultilevel"/>
    <w:tmpl w:val="A4802FBE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9F63237"/>
    <w:multiLevelType w:val="hybridMultilevel"/>
    <w:tmpl w:val="3A30B014"/>
    <w:lvl w:ilvl="0" w:tplc="040C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num w:numId="1" w16cid:durableId="1978292227">
    <w:abstractNumId w:val="10"/>
  </w:num>
  <w:num w:numId="2" w16cid:durableId="1269585244">
    <w:abstractNumId w:val="4"/>
  </w:num>
  <w:num w:numId="3" w16cid:durableId="713043848">
    <w:abstractNumId w:val="1"/>
  </w:num>
  <w:num w:numId="4" w16cid:durableId="1335302533">
    <w:abstractNumId w:val="6"/>
  </w:num>
  <w:num w:numId="5" w16cid:durableId="1580823794">
    <w:abstractNumId w:val="5"/>
  </w:num>
  <w:num w:numId="6" w16cid:durableId="1762749725">
    <w:abstractNumId w:val="7"/>
  </w:num>
  <w:num w:numId="7" w16cid:durableId="66617213">
    <w:abstractNumId w:val="3"/>
  </w:num>
  <w:num w:numId="8" w16cid:durableId="791175196">
    <w:abstractNumId w:val="8"/>
  </w:num>
  <w:num w:numId="9" w16cid:durableId="313337161">
    <w:abstractNumId w:val="0"/>
  </w:num>
  <w:num w:numId="10" w16cid:durableId="1262684206">
    <w:abstractNumId w:val="9"/>
  </w:num>
  <w:num w:numId="11" w16cid:durableId="828519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8C5"/>
    <w:rsid w:val="000011D1"/>
    <w:rsid w:val="000025D8"/>
    <w:rsid w:val="0002189D"/>
    <w:rsid w:val="000E5543"/>
    <w:rsid w:val="00121913"/>
    <w:rsid w:val="00164849"/>
    <w:rsid w:val="001837B3"/>
    <w:rsid w:val="001A6997"/>
    <w:rsid w:val="001D07B0"/>
    <w:rsid w:val="0021006A"/>
    <w:rsid w:val="0025022E"/>
    <w:rsid w:val="002A2499"/>
    <w:rsid w:val="00326769"/>
    <w:rsid w:val="0035365C"/>
    <w:rsid w:val="00367E59"/>
    <w:rsid w:val="003E7301"/>
    <w:rsid w:val="00431E36"/>
    <w:rsid w:val="00432E08"/>
    <w:rsid w:val="00477C6D"/>
    <w:rsid w:val="004B05D0"/>
    <w:rsid w:val="004B2659"/>
    <w:rsid w:val="004E480B"/>
    <w:rsid w:val="00587E64"/>
    <w:rsid w:val="005C0528"/>
    <w:rsid w:val="005D51D6"/>
    <w:rsid w:val="005E27CD"/>
    <w:rsid w:val="006245AD"/>
    <w:rsid w:val="006653EE"/>
    <w:rsid w:val="006B4564"/>
    <w:rsid w:val="006C02E3"/>
    <w:rsid w:val="006D5C83"/>
    <w:rsid w:val="007203A5"/>
    <w:rsid w:val="00732DE9"/>
    <w:rsid w:val="0078600C"/>
    <w:rsid w:val="00787A8C"/>
    <w:rsid w:val="008466E5"/>
    <w:rsid w:val="00852C2C"/>
    <w:rsid w:val="00896DBD"/>
    <w:rsid w:val="008A741B"/>
    <w:rsid w:val="00922329"/>
    <w:rsid w:val="00960108"/>
    <w:rsid w:val="0097143B"/>
    <w:rsid w:val="0098446C"/>
    <w:rsid w:val="00997477"/>
    <w:rsid w:val="009B058B"/>
    <w:rsid w:val="009C19F4"/>
    <w:rsid w:val="009D1F20"/>
    <w:rsid w:val="00A6409E"/>
    <w:rsid w:val="00AC30F8"/>
    <w:rsid w:val="00AD6305"/>
    <w:rsid w:val="00B10662"/>
    <w:rsid w:val="00B30800"/>
    <w:rsid w:val="00B754B5"/>
    <w:rsid w:val="00B8267F"/>
    <w:rsid w:val="00BB6039"/>
    <w:rsid w:val="00BD4552"/>
    <w:rsid w:val="00BE29FD"/>
    <w:rsid w:val="00C027C2"/>
    <w:rsid w:val="00C557F4"/>
    <w:rsid w:val="00C83210"/>
    <w:rsid w:val="00C9005D"/>
    <w:rsid w:val="00CA55AF"/>
    <w:rsid w:val="00CE0806"/>
    <w:rsid w:val="00CE4FCC"/>
    <w:rsid w:val="00D22B04"/>
    <w:rsid w:val="00D438C5"/>
    <w:rsid w:val="00D71ABB"/>
    <w:rsid w:val="00D80A8E"/>
    <w:rsid w:val="00D87DB0"/>
    <w:rsid w:val="00DB4484"/>
    <w:rsid w:val="00DB6B81"/>
    <w:rsid w:val="00E42CF2"/>
    <w:rsid w:val="00E50BDC"/>
    <w:rsid w:val="00E53257"/>
    <w:rsid w:val="00E6589E"/>
    <w:rsid w:val="00F27D4C"/>
    <w:rsid w:val="00F53D4C"/>
    <w:rsid w:val="00F64AF1"/>
    <w:rsid w:val="00FD2FE3"/>
    <w:rsid w:val="00FD3C53"/>
    <w:rsid w:val="00FE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321DC"/>
  <w15:chartTrackingRefBased/>
  <w15:docId w15:val="{C46328DB-D6F1-2546-8123-4462FE367791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/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sid w:val="005D51D6"/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paragraph" w:styleId="Default" w:customStyle="true">
    <w:name w:val="Default"/>
    <w:rsid w:val="00D438C5"/>
    <w:pPr>
      <w:autoSpaceDE w:val="false"/>
      <w:autoSpaceDN w:val="false"/>
      <w:adjustRightInd w:val="false"/>
    </w:pPr>
    <w:rPr>
      <w:rFonts w:ascii="Lato SemiBold" w:hAnsi="Lato SemiBold" w:cs="Lato SemiBold"/>
      <w:color w:val="000000"/>
    </w:rPr>
  </w:style>
  <w:style w:type="paragraph" w:styleId="Pa1" w:customStyle="true">
    <w:name w:val="Pa1"/>
    <w:basedOn w:val="Default"/>
    <w:next w:val="Default"/>
    <w:uiPriority w:val="99"/>
    <w:rsid w:val="00D438C5"/>
    <w:pPr>
      <w:spacing w:line="241" w:lineRule="atLeast"/>
    </w:pPr>
    <w:rPr>
      <w:rFonts w:cstheme="minorBidi"/>
      <w:color w:val="auto"/>
    </w:rPr>
  </w:style>
  <w:style w:type="character" w:styleId="A1" w:customStyle="true">
    <w:name w:val="A1"/>
    <w:uiPriority w:val="99"/>
    <w:rsid w:val="00D438C5"/>
    <w:rPr>
      <w:rFonts w:cs="Lato SemiBold"/>
      <w:color w:val="000000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5D51D6"/>
    <w:rPr>
      <w:color w:val="0563C1" w:themeColor="hyperlink"/>
      <w:u w:val="single"/>
    </w:rPr>
  </w:style>
  <w:style w:type="character" w:styleId="Mentionnonrsolue1" w:customStyle="true">
    <w:name w:val="Mention non résolue1"/>
    <w:basedOn w:val="Policepardfaut"/>
    <w:uiPriority w:val="99"/>
    <w:semiHidden/>
    <w:unhideWhenUsed/>
    <w:rsid w:val="005D51D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6245AD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rsid w:val="006245AD"/>
  </w:style>
  <w:style w:type="paragraph" w:styleId="Pieddepage">
    <w:name w:val="footer"/>
    <w:basedOn w:val="Normal"/>
    <w:link w:val="PieddepageCar"/>
    <w:uiPriority w:val="99"/>
    <w:unhideWhenUsed/>
    <w:rsid w:val="006245AD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rsid w:val="006245AD"/>
  </w:style>
  <w:style w:type="character" w:styleId="Mentionnonrsolue">
    <w:name w:val="Unresolved Mention"/>
    <w:basedOn w:val="Policepardfaut"/>
    <w:uiPriority w:val="99"/>
    <w:semiHidden/>
    <w:unhideWhenUsed/>
    <w:rsid w:val="00326769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B30800"/>
    <w:rPr>
      <w:rFonts w:ascii="Times New Roman" w:hAnsi="Times New Roman" w:eastAsia="Times New Roman" w:cs="Times New Roman"/>
      <w:sz w:val="20"/>
      <w:szCs w:val="20"/>
      <w:lang w:eastAsia="fr-F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theme/theme1.xml" Type="http://schemas.openxmlformats.org/officeDocument/2006/relationships/theme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ntTable.xml" Type="http://schemas.openxmlformats.org/officeDocument/2006/relationships/fontTable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header2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2"/>
    <Relationship Target="media/image2.emf" Type="http://schemas.openxmlformats.org/officeDocument/2006/relationships/image" Id="rId1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1102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Clotilde Dhennin</dc:creator>
  <cp:keywords/>
  <dc:description/>
  <cp:lastModifiedBy>Brieuc PORTIER</cp:lastModifiedBy>
  <cp:revision>13</cp:revision>
  <dcterms:created xsi:type="dcterms:W3CDTF">2019-08-29T07:43:00Z</dcterms:created>
  <dcterms:modified xsi:type="dcterms:W3CDTF">2026-09-21T07:30:00Z</dcterms:modified>
</cp:coreProperties>
</file>